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9F" w:rsidRDefault="0048799F" w:rsidP="0048799F">
      <w:pPr>
        <w:widowControl w:val="0"/>
        <w:autoSpaceDE/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-533400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99F" w:rsidRDefault="0048799F" w:rsidP="0048799F">
      <w:pPr>
        <w:jc w:val="center"/>
      </w:pPr>
      <w:r>
        <w:t>АДМИНИСТРАЦИЯ</w:t>
      </w:r>
    </w:p>
    <w:p w:rsidR="0048799F" w:rsidRDefault="0048799F" w:rsidP="0048799F">
      <w:pPr>
        <w:jc w:val="center"/>
      </w:pPr>
      <w:r>
        <w:t>СОКОЛОВСКОГО  СЕЛЬСОВЕТА</w:t>
      </w:r>
    </w:p>
    <w:p w:rsidR="0048799F" w:rsidRDefault="0048799F" w:rsidP="0048799F">
      <w:pPr>
        <w:jc w:val="center"/>
      </w:pPr>
      <w:r>
        <w:t>КОЛЫВАНСКОГО  РАЙОНА</w:t>
      </w:r>
    </w:p>
    <w:p w:rsidR="0048799F" w:rsidRDefault="0048799F" w:rsidP="0048799F">
      <w:pPr>
        <w:jc w:val="center"/>
      </w:pPr>
      <w:r>
        <w:t>НОВОСИБИРСКОЙ  ОБЛАСТИ</w:t>
      </w:r>
    </w:p>
    <w:p w:rsidR="0048799F" w:rsidRDefault="0048799F" w:rsidP="0048799F">
      <w:pPr>
        <w:jc w:val="center"/>
      </w:pPr>
    </w:p>
    <w:p w:rsidR="0048799F" w:rsidRDefault="0048799F" w:rsidP="0048799F">
      <w:pPr>
        <w:jc w:val="center"/>
      </w:pPr>
    </w:p>
    <w:p w:rsidR="0048799F" w:rsidRDefault="0048799F" w:rsidP="0048799F">
      <w:pPr>
        <w:jc w:val="center"/>
      </w:pPr>
      <w:r>
        <w:t>П О С Т А Н О В Л Е Н И Е</w:t>
      </w:r>
    </w:p>
    <w:p w:rsidR="0048799F" w:rsidRDefault="0048799F" w:rsidP="0048799F">
      <w:pPr>
        <w:jc w:val="center"/>
      </w:pPr>
    </w:p>
    <w:p w:rsidR="0048799F" w:rsidRDefault="00FD75B1" w:rsidP="0048799F">
      <w:r>
        <w:t xml:space="preserve">       </w:t>
      </w:r>
      <w:r w:rsidR="00D51EE8">
        <w:t>29.01.2022</w:t>
      </w:r>
      <w:r w:rsidR="0048799F">
        <w:t xml:space="preserve"> г.                           с. </w:t>
      </w:r>
      <w:proofErr w:type="spellStart"/>
      <w:r w:rsidR="0048799F">
        <w:t>Соколово</w:t>
      </w:r>
      <w:proofErr w:type="spellEnd"/>
      <w:r w:rsidR="0048799F">
        <w:t xml:space="preserve">           </w:t>
      </w:r>
      <w:r w:rsidR="00FD30D1">
        <w:t xml:space="preserve">                            № 3</w:t>
      </w:r>
    </w:p>
    <w:p w:rsidR="0048799F" w:rsidRDefault="0048799F" w:rsidP="0048799F"/>
    <w:p w:rsidR="0048799F" w:rsidRDefault="0048799F" w:rsidP="0048799F">
      <w:pPr>
        <w:widowControl w:val="0"/>
        <w:autoSpaceDE/>
        <w:ind w:firstLine="1701"/>
        <w:jc w:val="center"/>
        <w:rPr>
          <w:szCs w:val="20"/>
        </w:rPr>
      </w:pPr>
    </w:p>
    <w:p w:rsidR="0048799F" w:rsidRDefault="0048799F" w:rsidP="0048799F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     В соответствии с Федеральным законом  от 12.01.1996 № 8- ФЗ «О погребении и похоронном деле»,  Федеральным законом от 06.10.2003 № 131-ФЗ «Об общих принципах организации местного самоуправления в Российской Федерации,</w:t>
      </w:r>
    </w:p>
    <w:p w:rsidR="0048799F" w:rsidRDefault="0048799F" w:rsidP="0048799F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Постановляю: 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1. Утвердить стоимость гарантированного перечня услуг по погребению в сумме </w:t>
      </w:r>
      <w:r w:rsidR="00BA4C6D">
        <w:rPr>
          <w:szCs w:val="20"/>
        </w:rPr>
        <w:t>8357,62</w:t>
      </w:r>
      <w:r w:rsidR="00E82C00">
        <w:rPr>
          <w:szCs w:val="20"/>
        </w:rPr>
        <w:t xml:space="preserve"> рублей</w:t>
      </w:r>
      <w:r>
        <w:rPr>
          <w:szCs w:val="20"/>
        </w:rPr>
        <w:t>: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необходимых дл</w:t>
      </w:r>
      <w:bookmarkStart w:id="0" w:name="_GoBack"/>
      <w:bookmarkEnd w:id="0"/>
      <w:r>
        <w:rPr>
          <w:szCs w:val="20"/>
        </w:rPr>
        <w:t xml:space="preserve">я погребения – </w:t>
      </w:r>
      <w:r w:rsidR="00BA4C6D">
        <w:rPr>
          <w:szCs w:val="20"/>
        </w:rPr>
        <w:t>161,57</w:t>
      </w:r>
      <w:r w:rsidR="00E82C00">
        <w:rPr>
          <w:szCs w:val="20"/>
        </w:rPr>
        <w:t xml:space="preserve"> рубль</w:t>
      </w:r>
      <w:r>
        <w:rPr>
          <w:szCs w:val="20"/>
        </w:rPr>
        <w:t>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Предоставление и доставка гроба и других предметов, необходимых для погребения – </w:t>
      </w:r>
      <w:r w:rsidR="00BA4C6D">
        <w:rPr>
          <w:szCs w:val="20"/>
        </w:rPr>
        <w:t>4052,57</w:t>
      </w:r>
      <w:r w:rsidR="00E82C00">
        <w:rPr>
          <w:szCs w:val="20"/>
        </w:rPr>
        <w:t xml:space="preserve"> рубля</w:t>
      </w:r>
      <w:r>
        <w:rPr>
          <w:szCs w:val="20"/>
        </w:rPr>
        <w:t>,</w:t>
      </w:r>
    </w:p>
    <w:p w:rsidR="0048799F" w:rsidRDefault="0048799F" w:rsidP="0048799F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 xml:space="preserve">Перевозка тела (останков) умершего на кладбище – </w:t>
      </w:r>
      <w:r w:rsidR="00E82C00">
        <w:t>1143, 17 рубля</w:t>
      </w:r>
      <w:r>
        <w:t>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Погребение – </w:t>
      </w:r>
      <w:r w:rsidR="00BA4C6D">
        <w:rPr>
          <w:szCs w:val="24"/>
        </w:rPr>
        <w:t>3000,31</w:t>
      </w:r>
      <w:r>
        <w:rPr>
          <w:szCs w:val="24"/>
        </w:rPr>
        <w:t xml:space="preserve"> рублей.</w:t>
      </w:r>
    </w:p>
    <w:p w:rsidR="0048799F" w:rsidRDefault="0048799F" w:rsidP="0048799F">
      <w:pPr>
        <w:autoSpaceDE/>
        <w:ind w:firstLine="851"/>
        <w:jc w:val="both"/>
        <w:rPr>
          <w:szCs w:val="20"/>
        </w:rPr>
      </w:pPr>
      <w:r>
        <w:rPr>
          <w:szCs w:val="24"/>
        </w:rPr>
        <w:t xml:space="preserve">2. Утвердить стоимость гарантированного перечня услуг по погребению умерших, не имеющих супруга, близких родственников, </w:t>
      </w:r>
      <w:r>
        <w:rPr>
          <w:szCs w:val="20"/>
        </w:rPr>
        <w:t xml:space="preserve">законного представителя или иных лиц, взявших на себя обязанности по погребению умершего, в сумме </w:t>
      </w:r>
      <w:r w:rsidR="00BA4C6D">
        <w:rPr>
          <w:szCs w:val="20"/>
        </w:rPr>
        <w:t>8705,85</w:t>
      </w:r>
      <w:r>
        <w:rPr>
          <w:szCs w:val="20"/>
        </w:rPr>
        <w:t xml:space="preserve"> рублей: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Оформление документов, необходимых для погребения, - </w:t>
      </w:r>
      <w:r w:rsidR="00BA4C6D">
        <w:rPr>
          <w:szCs w:val="20"/>
        </w:rPr>
        <w:t>161,57</w:t>
      </w:r>
      <w:r w:rsidR="00E82C00">
        <w:rPr>
          <w:szCs w:val="20"/>
        </w:rPr>
        <w:t xml:space="preserve"> рубль</w:t>
      </w:r>
      <w:r>
        <w:rPr>
          <w:szCs w:val="20"/>
        </w:rPr>
        <w:t>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Облачение тела – </w:t>
      </w:r>
      <w:r w:rsidR="00E82C00">
        <w:rPr>
          <w:szCs w:val="20"/>
        </w:rPr>
        <w:t>348,29</w:t>
      </w:r>
      <w:r>
        <w:rPr>
          <w:szCs w:val="20"/>
        </w:rPr>
        <w:t xml:space="preserve"> рублей,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- Предоставление гроба – </w:t>
      </w:r>
      <w:r w:rsidR="00E82C00">
        <w:rPr>
          <w:szCs w:val="20"/>
        </w:rPr>
        <w:t>4052,57 рубля</w:t>
      </w:r>
      <w:r>
        <w:rPr>
          <w:szCs w:val="20"/>
        </w:rPr>
        <w:t>,</w:t>
      </w:r>
    </w:p>
    <w:p w:rsidR="0048799F" w:rsidRDefault="0048799F" w:rsidP="0048799F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 xml:space="preserve">Перевозка тела (останков) умершего на кладбище – </w:t>
      </w:r>
      <w:r w:rsidR="00E82C00">
        <w:t>1143,17</w:t>
      </w:r>
      <w:r>
        <w:t xml:space="preserve"> рубля,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Погребение – </w:t>
      </w:r>
      <w:r w:rsidR="00E82C00">
        <w:rPr>
          <w:szCs w:val="24"/>
        </w:rPr>
        <w:t>3000,25 рублей</w:t>
      </w:r>
      <w:r>
        <w:rPr>
          <w:szCs w:val="24"/>
        </w:rPr>
        <w:t>.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</w:t>
      </w:r>
      <w:r w:rsidR="003F2E29">
        <w:rPr>
          <w:szCs w:val="20"/>
        </w:rPr>
        <w:t>ние вступает с силу с 01.02.2</w:t>
      </w:r>
      <w:r w:rsidR="00FD30D1">
        <w:rPr>
          <w:szCs w:val="20"/>
        </w:rPr>
        <w:t>022</w:t>
      </w:r>
      <w:r>
        <w:rPr>
          <w:szCs w:val="20"/>
        </w:rPr>
        <w:t xml:space="preserve"> года.</w:t>
      </w:r>
    </w:p>
    <w:p w:rsidR="0048799F" w:rsidRDefault="0048799F" w:rsidP="0048799F">
      <w:pPr>
        <w:widowControl w:val="0"/>
        <w:autoSpaceDE/>
        <w:ind w:firstLine="709"/>
        <w:rPr>
          <w:szCs w:val="20"/>
        </w:rPr>
      </w:pPr>
      <w:r>
        <w:rPr>
          <w:szCs w:val="20"/>
        </w:rPr>
        <w:t xml:space="preserve">5.  Постановление № </w:t>
      </w:r>
      <w:r w:rsidR="00FD30D1">
        <w:rPr>
          <w:szCs w:val="20"/>
        </w:rPr>
        <w:t>4-п от 25.01.2021</w:t>
      </w:r>
      <w:r>
        <w:rPr>
          <w:szCs w:val="20"/>
        </w:rPr>
        <w:t xml:space="preserve"> г. «О стоимости гарантированного перечня услуг по погребению»  считать утратившим силу.</w:t>
      </w:r>
    </w:p>
    <w:p w:rsidR="0048799F" w:rsidRDefault="0048799F" w:rsidP="0048799F">
      <w:pPr>
        <w:widowControl w:val="0"/>
        <w:autoSpaceDE/>
        <w:ind w:firstLine="709"/>
        <w:rPr>
          <w:szCs w:val="20"/>
        </w:rPr>
      </w:pP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 xml:space="preserve">Глава Соколовского сельсовета                                          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Колыванского района</w:t>
      </w:r>
    </w:p>
    <w:p w:rsidR="006B22BD" w:rsidRP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Новосибирской области                                              Е. Н. Антонова</w:t>
      </w:r>
    </w:p>
    <w:sectPr w:rsidR="006B22BD" w:rsidRPr="0048799F" w:rsidSect="002E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99F"/>
    <w:rsid w:val="00280FEE"/>
    <w:rsid w:val="003F2E29"/>
    <w:rsid w:val="0042045D"/>
    <w:rsid w:val="0048799F"/>
    <w:rsid w:val="00607589"/>
    <w:rsid w:val="00672BA5"/>
    <w:rsid w:val="006B22BD"/>
    <w:rsid w:val="006D734C"/>
    <w:rsid w:val="006E3139"/>
    <w:rsid w:val="007F2BEE"/>
    <w:rsid w:val="008400A1"/>
    <w:rsid w:val="00880719"/>
    <w:rsid w:val="00893FB3"/>
    <w:rsid w:val="008C677B"/>
    <w:rsid w:val="00977C10"/>
    <w:rsid w:val="00BA4C6D"/>
    <w:rsid w:val="00BD386A"/>
    <w:rsid w:val="00BE7FD2"/>
    <w:rsid w:val="00D51EE8"/>
    <w:rsid w:val="00E509D9"/>
    <w:rsid w:val="00E82C00"/>
    <w:rsid w:val="00F84D80"/>
    <w:rsid w:val="00FD30D1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4CB"/>
  <w15:docId w15:val="{16DD06D5-E19E-4E88-9B94-B1F2344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2019-05-30T09:10:00Z</cp:lastPrinted>
  <dcterms:created xsi:type="dcterms:W3CDTF">2019-01-31T08:51:00Z</dcterms:created>
  <dcterms:modified xsi:type="dcterms:W3CDTF">2022-01-25T04:08:00Z</dcterms:modified>
</cp:coreProperties>
</file>