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7" w:rsidRDefault="007E5D57" w:rsidP="007E5D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D57" w:rsidRDefault="007E5D57" w:rsidP="007E5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5D57" w:rsidRDefault="007E5D57" w:rsidP="007E5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7E5D57" w:rsidRDefault="007E5D57" w:rsidP="007E5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7E5D57" w:rsidRDefault="007E5D57" w:rsidP="007E5D57">
      <w:pPr>
        <w:pStyle w:val="1"/>
        <w:rPr>
          <w:b w:val="0"/>
          <w:szCs w:val="28"/>
        </w:rPr>
      </w:pPr>
      <w:proofErr w:type="gramStart"/>
      <w:r>
        <w:rPr>
          <w:b w:val="0"/>
          <w:szCs w:val="28"/>
        </w:rPr>
        <w:t>НОВОСИБИРСКОЙ  ОБЛАСТИ</w:t>
      </w:r>
      <w:proofErr w:type="gramEnd"/>
    </w:p>
    <w:p w:rsidR="007E5D57" w:rsidRDefault="007E5D57" w:rsidP="007E5D57">
      <w:pPr>
        <w:pStyle w:val="1"/>
        <w:rPr>
          <w:b w:val="0"/>
          <w:szCs w:val="28"/>
        </w:rPr>
      </w:pPr>
    </w:p>
    <w:p w:rsidR="007E5D57" w:rsidRDefault="007E5D57" w:rsidP="007E5D57">
      <w:pPr>
        <w:pStyle w:val="1"/>
        <w:rPr>
          <w:szCs w:val="28"/>
        </w:rPr>
      </w:pPr>
      <w:r>
        <w:rPr>
          <w:b w:val="0"/>
          <w:szCs w:val="28"/>
        </w:rPr>
        <w:t>ПОСТАНОВЛЕНИЕ</w:t>
      </w:r>
    </w:p>
    <w:p w:rsidR="007E5D57" w:rsidRDefault="007E5D57" w:rsidP="007E5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D57" w:rsidRDefault="007E5D57" w:rsidP="007E5D57">
      <w:pPr>
        <w:spacing w:after="0"/>
        <w:jc w:val="center"/>
        <w:rPr>
          <w:rFonts w:ascii="Times New Roman" w:hAnsi="Times New Roman" w:cs="Times New Roman"/>
        </w:rPr>
      </w:pPr>
    </w:p>
    <w:p w:rsidR="007E5D57" w:rsidRDefault="007E5D57" w:rsidP="007E5D57">
      <w:pPr>
        <w:tabs>
          <w:tab w:val="center" w:pos="450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04.04.2022</w:t>
      </w:r>
      <w:r>
        <w:rPr>
          <w:rFonts w:ascii="Times New Roman" w:hAnsi="Times New Roman" w:cs="Times New Roman"/>
          <w:bCs/>
          <w:sz w:val="28"/>
        </w:rPr>
        <w:t xml:space="preserve"> г.</w:t>
      </w:r>
      <w:r>
        <w:rPr>
          <w:rFonts w:ascii="Times New Roman" w:hAnsi="Times New Roman" w:cs="Times New Roman"/>
          <w:bCs/>
          <w:sz w:val="28"/>
        </w:rPr>
        <w:tab/>
        <w:t xml:space="preserve">                          с. </w:t>
      </w:r>
      <w:proofErr w:type="spellStart"/>
      <w:r>
        <w:rPr>
          <w:rFonts w:ascii="Times New Roman" w:hAnsi="Times New Roman" w:cs="Times New Roman"/>
          <w:bCs/>
          <w:sz w:val="28"/>
        </w:rPr>
        <w:t>Соколово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№ 25</w:t>
      </w:r>
    </w:p>
    <w:p w:rsidR="007E5D57" w:rsidRDefault="007E5D57" w:rsidP="007E5D57">
      <w:pPr>
        <w:spacing w:after="0"/>
        <w:rPr>
          <w:rFonts w:ascii="Times New Roman" w:hAnsi="Times New Roman" w:cs="Times New Roman"/>
        </w:rPr>
      </w:pPr>
    </w:p>
    <w:p w:rsidR="007E5D57" w:rsidRDefault="007E5D57" w:rsidP="007E5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56C07">
        <w:rPr>
          <w:rFonts w:ascii="Times New Roman" w:hAnsi="Times New Roman" w:cs="Times New Roman"/>
          <w:sz w:val="28"/>
          <w:szCs w:val="28"/>
        </w:rPr>
        <w:t xml:space="preserve">ограничении въезда и </w:t>
      </w:r>
      <w:proofErr w:type="gramStart"/>
      <w:r w:rsidR="00656C07">
        <w:rPr>
          <w:rFonts w:ascii="Times New Roman" w:hAnsi="Times New Roman" w:cs="Times New Roman"/>
          <w:sz w:val="28"/>
          <w:szCs w:val="28"/>
        </w:rPr>
        <w:t xml:space="preserve">стоянки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C07">
        <w:rPr>
          <w:rFonts w:ascii="Times New Roman" w:hAnsi="Times New Roman" w:cs="Times New Roman"/>
          <w:sz w:val="28"/>
          <w:szCs w:val="28"/>
        </w:rPr>
        <w:t>частных</w:t>
      </w:r>
      <w:proofErr w:type="gramEnd"/>
      <w:r w:rsidR="00656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 средств в населенных пунктах.</w:t>
      </w:r>
    </w:p>
    <w:p w:rsidR="007E5D57" w:rsidRDefault="007E5D57" w:rsidP="007E5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57" w:rsidRDefault="007E5D57" w:rsidP="007E5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 30 ФЗ от 08.11.2007 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7A395A" w:rsidRDefault="007A395A" w:rsidP="007E5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D57" w:rsidRDefault="007E5D57" w:rsidP="007E5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5D57" w:rsidRPr="007A395A" w:rsidRDefault="007E5D57" w:rsidP="007A39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95A">
        <w:rPr>
          <w:rFonts w:ascii="Times New Roman" w:hAnsi="Times New Roman" w:cs="Times New Roman"/>
          <w:sz w:val="28"/>
          <w:szCs w:val="28"/>
        </w:rPr>
        <w:t>З</w:t>
      </w:r>
      <w:r w:rsidRPr="007A395A">
        <w:rPr>
          <w:rFonts w:ascii="Times New Roman" w:hAnsi="Times New Roman" w:cs="Times New Roman"/>
          <w:sz w:val="28"/>
          <w:szCs w:val="28"/>
        </w:rPr>
        <w:t>апретить въезд, стоянку частного транспорта на территории котельной (ул. Молодежная д. 1в)</w:t>
      </w:r>
      <w:r w:rsidRPr="007A395A">
        <w:rPr>
          <w:rFonts w:ascii="Times New Roman" w:hAnsi="Times New Roman" w:cs="Times New Roman"/>
          <w:sz w:val="28"/>
          <w:szCs w:val="28"/>
        </w:rPr>
        <w:t>.</w:t>
      </w:r>
    </w:p>
    <w:p w:rsidR="007A395A" w:rsidRDefault="007A395A" w:rsidP="007E5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переодическом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печатном издании «Бюллетень органов местного самоуправления Соколовского сельсовета».</w:t>
      </w:r>
    </w:p>
    <w:p w:rsidR="007E5D57" w:rsidRPr="007A395A" w:rsidRDefault="007E5D57" w:rsidP="007E5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95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Директора</w:t>
      </w:r>
      <w:r w:rsidRPr="007A395A">
        <w:rPr>
          <w:rFonts w:ascii="Times New Roman" w:hAnsi="Times New Roman" w:cs="Times New Roman"/>
          <w:sz w:val="28"/>
          <w:szCs w:val="28"/>
        </w:rPr>
        <w:t xml:space="preserve"> МУП «Соколовский </w:t>
      </w:r>
      <w:proofErr w:type="spellStart"/>
      <w:r w:rsidRPr="007A395A">
        <w:rPr>
          <w:rFonts w:ascii="Times New Roman" w:hAnsi="Times New Roman" w:cs="Times New Roman"/>
          <w:sz w:val="28"/>
          <w:szCs w:val="28"/>
        </w:rPr>
        <w:t>Жилкомсерви</w:t>
      </w:r>
      <w:r w:rsidRPr="007A395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A395A">
        <w:rPr>
          <w:rFonts w:ascii="Times New Roman" w:hAnsi="Times New Roman" w:cs="Times New Roman"/>
          <w:sz w:val="28"/>
          <w:szCs w:val="28"/>
        </w:rPr>
        <w:t>» Чаплыгина С.Ю.</w:t>
      </w:r>
    </w:p>
    <w:p w:rsidR="007A395A" w:rsidRDefault="007A395A" w:rsidP="007E5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95A" w:rsidRDefault="007A395A" w:rsidP="007E5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57" w:rsidRDefault="007E5D57" w:rsidP="007E5D5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Соколовского сельсовета                                                        </w:t>
      </w:r>
    </w:p>
    <w:p w:rsidR="007E5D57" w:rsidRDefault="007E5D57" w:rsidP="007E5D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E5D57" w:rsidRDefault="007E5D57" w:rsidP="007E5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Е.Н. Антонова</w:t>
      </w:r>
    </w:p>
    <w:p w:rsidR="0057777F" w:rsidRDefault="0057777F"/>
    <w:sectPr w:rsidR="0057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4327"/>
    <w:multiLevelType w:val="hybridMultilevel"/>
    <w:tmpl w:val="ED94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98"/>
    <w:rsid w:val="0057777F"/>
    <w:rsid w:val="00656C07"/>
    <w:rsid w:val="007A395A"/>
    <w:rsid w:val="007E5D57"/>
    <w:rsid w:val="008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95CF"/>
  <w15:chartTrackingRefBased/>
  <w15:docId w15:val="{2CD01C8C-C202-4516-AF12-13DD71C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5D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D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2022-04-04T02:52:00Z</dcterms:created>
  <dcterms:modified xsi:type="dcterms:W3CDTF">2022-04-04T03:04:00Z</dcterms:modified>
</cp:coreProperties>
</file>