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A4A" w:rsidRPr="00274204" w:rsidRDefault="00440AA9" w:rsidP="00C63A4A">
      <w:pPr>
        <w:rPr>
          <w:sz w:val="32"/>
          <w:szCs w:val="32"/>
        </w:rPr>
      </w:pPr>
      <w:r>
        <w:rPr>
          <w:color w:val="000000"/>
        </w:rPr>
        <w:tab/>
      </w:r>
    </w:p>
    <w:p w:rsidR="00C63A4A" w:rsidRPr="00274204" w:rsidRDefault="00C63A4A" w:rsidP="00C63A4A">
      <w:pPr>
        <w:spacing w:after="0"/>
        <w:jc w:val="center"/>
        <w:rPr>
          <w:sz w:val="32"/>
          <w:szCs w:val="32"/>
        </w:rPr>
      </w:pPr>
      <w:r w:rsidRPr="00274204">
        <w:rPr>
          <w:sz w:val="32"/>
          <w:szCs w:val="32"/>
        </w:rPr>
        <w:t>Периодическое печатное  издание</w:t>
      </w:r>
    </w:p>
    <w:p w:rsidR="00C63A4A" w:rsidRPr="00274204" w:rsidRDefault="00C63A4A" w:rsidP="00C63A4A">
      <w:pPr>
        <w:spacing w:after="0"/>
        <w:jc w:val="center"/>
        <w:rPr>
          <w:i/>
          <w:sz w:val="32"/>
          <w:szCs w:val="32"/>
        </w:rPr>
      </w:pPr>
      <w:r w:rsidRPr="00274204">
        <w:rPr>
          <w:sz w:val="32"/>
          <w:szCs w:val="32"/>
        </w:rPr>
        <w:t>«</w:t>
      </w:r>
      <w:r w:rsidRPr="00274204">
        <w:rPr>
          <w:i/>
          <w:sz w:val="32"/>
          <w:szCs w:val="32"/>
        </w:rPr>
        <w:t>БЮЛЛЕТЕНЬ ОРГАНОВ МЕСТНОГО САМОУПРАВЛЕНИЯ  СОКОЛОВСКОГО СЕЛЬСОВЕТА»</w:t>
      </w:r>
    </w:p>
    <w:p w:rsidR="00C63A4A" w:rsidRDefault="00763E8D" w:rsidP="00C63A4A">
      <w:pPr>
        <w:spacing w:after="0"/>
        <w:jc w:val="center"/>
        <w:rPr>
          <w:sz w:val="32"/>
          <w:szCs w:val="32"/>
        </w:rPr>
      </w:pPr>
      <w:r>
        <w:rPr>
          <w:sz w:val="32"/>
          <w:szCs w:val="32"/>
        </w:rPr>
        <w:t>№ 6  от  07.02.2019</w:t>
      </w:r>
      <w:r w:rsidR="00C63A4A" w:rsidRPr="00274204">
        <w:rPr>
          <w:sz w:val="32"/>
          <w:szCs w:val="32"/>
        </w:rPr>
        <w:t xml:space="preserve"> года.</w:t>
      </w:r>
    </w:p>
    <w:p w:rsidR="00C63A4A" w:rsidRDefault="00C63A4A" w:rsidP="00763E8D">
      <w:pPr>
        <w:rPr>
          <w:sz w:val="32"/>
          <w:szCs w:val="32"/>
        </w:rPr>
      </w:pPr>
      <w:r>
        <w:rPr>
          <w:sz w:val="32"/>
          <w:szCs w:val="32"/>
        </w:rPr>
        <w:br w:type="page"/>
      </w:r>
    </w:p>
    <w:p w:rsidR="00104FD7" w:rsidRDefault="00104FD7" w:rsidP="00440AA9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ab/>
      </w:r>
      <w:r>
        <w:rPr>
          <w:color w:val="000000"/>
          <w:sz w:val="28"/>
          <w:szCs w:val="28"/>
        </w:rPr>
        <w:tab/>
        <w:t>ЗАКОН ОБ ОБРАЩЕНИИ С ЖИВОТНЫМИ</w:t>
      </w:r>
    </w:p>
    <w:p w:rsidR="00104FD7" w:rsidRDefault="00104FD7" w:rsidP="00440AA9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</w:p>
    <w:p w:rsidR="00710060" w:rsidRPr="005C6EFB" w:rsidRDefault="00104FD7" w:rsidP="005C6EFB">
      <w:pPr>
        <w:pStyle w:val="a3"/>
        <w:spacing w:before="0" w:beforeAutospacing="0" w:after="0" w:afterAutospacing="0"/>
        <w:jc w:val="both"/>
        <w:rPr>
          <w:rStyle w:val="apple-converted-space"/>
          <w:sz w:val="28"/>
          <w:szCs w:val="28"/>
        </w:rPr>
      </w:pPr>
      <w:r>
        <w:rPr>
          <w:color w:val="000000"/>
          <w:sz w:val="28"/>
          <w:szCs w:val="28"/>
        </w:rPr>
        <w:tab/>
      </w:r>
      <w:proofErr w:type="gramStart"/>
      <w:r w:rsidR="00440AA9">
        <w:rPr>
          <w:color w:val="000000"/>
          <w:sz w:val="28"/>
          <w:szCs w:val="28"/>
        </w:rPr>
        <w:t xml:space="preserve">С 27.12.2018 вступил в силу Федеральный </w:t>
      </w:r>
      <w:r w:rsidR="00710060" w:rsidRPr="00440AA9">
        <w:rPr>
          <w:color w:val="000000"/>
          <w:sz w:val="28"/>
          <w:szCs w:val="28"/>
        </w:rPr>
        <w:t xml:space="preserve">закон от 27.12.2018 № 498-ФЗ </w:t>
      </w:r>
      <w:r w:rsidR="00440AA9">
        <w:rPr>
          <w:color w:val="000000"/>
          <w:sz w:val="28"/>
          <w:szCs w:val="28"/>
        </w:rPr>
        <w:t>«</w:t>
      </w:r>
      <w:r w:rsidR="00710060" w:rsidRPr="00440AA9">
        <w:rPr>
          <w:color w:val="000000"/>
          <w:sz w:val="28"/>
          <w:szCs w:val="28"/>
        </w:rPr>
        <w:t>Об ответственном обращении с животными и о внесении изменений в отдельные законодате</w:t>
      </w:r>
      <w:r w:rsidR="00440AA9">
        <w:rPr>
          <w:color w:val="000000"/>
          <w:sz w:val="28"/>
          <w:szCs w:val="28"/>
        </w:rPr>
        <w:t>льные акты Российской Федерации», которым</w:t>
      </w:r>
      <w:r w:rsidR="00710060" w:rsidRPr="00440AA9">
        <w:rPr>
          <w:color w:val="000000"/>
          <w:sz w:val="28"/>
          <w:szCs w:val="28"/>
        </w:rPr>
        <w:t xml:space="preserve"> установлены требования к содержанию животных их владельцами, обязанности владельцев приютов для животных, предусмотрен общественный контроль в области обращения с животными, полномочия федеральных органов государственной власти, органов государственной власти </w:t>
      </w:r>
      <w:r w:rsidR="00710060" w:rsidRPr="005C6EFB">
        <w:rPr>
          <w:sz w:val="28"/>
          <w:szCs w:val="28"/>
        </w:rPr>
        <w:t>субъектов РФ, полномочия и права органов</w:t>
      </w:r>
      <w:proofErr w:type="gramEnd"/>
      <w:r w:rsidR="00710060" w:rsidRPr="005C6EFB">
        <w:rPr>
          <w:sz w:val="28"/>
          <w:szCs w:val="28"/>
        </w:rPr>
        <w:t xml:space="preserve"> местного самоуправления в области обращения с животными.</w:t>
      </w:r>
      <w:r w:rsidR="00710060" w:rsidRPr="005C6EFB">
        <w:rPr>
          <w:rStyle w:val="apple-converted-space"/>
          <w:sz w:val="28"/>
          <w:szCs w:val="28"/>
        </w:rPr>
        <w:t> </w:t>
      </w:r>
    </w:p>
    <w:p w:rsidR="00440AA9" w:rsidRPr="005C6EFB" w:rsidRDefault="00440AA9" w:rsidP="005C6EFB">
      <w:pPr>
        <w:spacing w:after="0" w:line="240" w:lineRule="auto"/>
        <w:ind w:firstLine="709"/>
        <w:jc w:val="both"/>
        <w:rPr>
          <w:shd w:val="clear" w:color="auto" w:fill="FFFFFF"/>
        </w:rPr>
      </w:pPr>
      <w:r w:rsidRPr="005C6EFB">
        <w:rPr>
          <w:shd w:val="clear" w:color="auto" w:fill="FFFFFF"/>
        </w:rPr>
        <w:t xml:space="preserve">Пунктом 4 статьи  3 данного </w:t>
      </w:r>
      <w:r w:rsidRPr="005C6EFB">
        <w:t xml:space="preserve">Федерального закона дано определение </w:t>
      </w:r>
      <w:r w:rsidRPr="005C6EFB">
        <w:rPr>
          <w:shd w:val="clear" w:color="auto" w:fill="FFFFFF"/>
        </w:rPr>
        <w:t xml:space="preserve">домашних животных – это животные (за исключением животных, включенных в перечень животных, запрещенных к содержанию), которые находятся на содержании владельца - физического лица, под его временным или постоянным надзором и местом содержания которых не являются зоопарки, зоосады, цирки, </w:t>
      </w:r>
      <w:proofErr w:type="spellStart"/>
      <w:r w:rsidRPr="005C6EFB">
        <w:rPr>
          <w:shd w:val="clear" w:color="auto" w:fill="FFFFFF"/>
        </w:rPr>
        <w:t>зоотеатры</w:t>
      </w:r>
      <w:proofErr w:type="spellEnd"/>
      <w:r w:rsidRPr="005C6EFB">
        <w:rPr>
          <w:shd w:val="clear" w:color="auto" w:fill="FFFFFF"/>
        </w:rPr>
        <w:t>, дельфинарии, океанариумы.</w:t>
      </w:r>
    </w:p>
    <w:p w:rsidR="00EB3517" w:rsidRPr="00440AA9" w:rsidRDefault="00440AA9" w:rsidP="00EB3517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  <w:r w:rsidRPr="005C6EFB">
        <w:rPr>
          <w:sz w:val="28"/>
          <w:szCs w:val="28"/>
        </w:rPr>
        <w:tab/>
      </w:r>
      <w:r w:rsidR="00EB3517" w:rsidRPr="00440AA9">
        <w:rPr>
          <w:color w:val="000000"/>
          <w:sz w:val="28"/>
          <w:szCs w:val="28"/>
        </w:rPr>
        <w:t>При содержании домашних животных их владельцам необходимо соблюдать общие требования к содержанию животных, а также права и законные интересы лиц, проживающих в многоквартирном доме, в помещениях которого содержатся домашние животные.</w:t>
      </w:r>
      <w:r w:rsidR="00EB3517" w:rsidRPr="00440AA9">
        <w:rPr>
          <w:rStyle w:val="apple-converted-space"/>
          <w:color w:val="000000"/>
          <w:sz w:val="28"/>
          <w:szCs w:val="28"/>
        </w:rPr>
        <w:t> </w:t>
      </w:r>
    </w:p>
    <w:p w:rsidR="00EB3517" w:rsidRPr="00EB3517" w:rsidRDefault="005C6EFB" w:rsidP="00EB3517">
      <w:pPr>
        <w:shd w:val="clear" w:color="auto" w:fill="FFFFFF"/>
        <w:spacing w:after="0" w:line="240" w:lineRule="auto"/>
        <w:jc w:val="both"/>
        <w:rPr>
          <w:shd w:val="clear" w:color="auto" w:fill="FFFFFF"/>
        </w:rPr>
      </w:pPr>
      <w:r>
        <w:rPr>
          <w:rFonts w:eastAsia="Times New Roman"/>
          <w:lang w:eastAsia="ru-RU"/>
        </w:rPr>
        <w:tab/>
      </w:r>
      <w:r w:rsidR="00EB3517" w:rsidRPr="00EB3517">
        <w:rPr>
          <w:shd w:val="clear" w:color="auto" w:fill="FFFFFF"/>
        </w:rPr>
        <w:t xml:space="preserve">Предельное количество домашних животных в местах содержания животных определяется </w:t>
      </w:r>
      <w:proofErr w:type="gramStart"/>
      <w:r w:rsidR="00EB3517" w:rsidRPr="00EB3517">
        <w:rPr>
          <w:shd w:val="clear" w:color="auto" w:fill="FFFFFF"/>
        </w:rPr>
        <w:t>исходя из возможности владельца обеспечивать</w:t>
      </w:r>
      <w:proofErr w:type="gramEnd"/>
      <w:r w:rsidR="00EB3517" w:rsidRPr="00EB3517">
        <w:rPr>
          <w:shd w:val="clear" w:color="auto" w:fill="FFFFFF"/>
        </w:rPr>
        <w:t xml:space="preserve"> животным условия, соответствующие ветеринарным нормам и правилам, а также с учетом соблюдения санитарно-эпидемиологических правил и нормативов. </w:t>
      </w:r>
    </w:p>
    <w:p w:rsidR="00440AA9" w:rsidRPr="005C6EFB" w:rsidRDefault="00440AA9" w:rsidP="00EB3517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5C6EFB">
        <w:rPr>
          <w:rFonts w:eastAsia="Times New Roman"/>
          <w:lang w:eastAsia="ru-RU"/>
        </w:rPr>
        <w:t>Принятый закон о домашних животных запрещает использовать питомцев в предпринимательских целях, то есть осуществлять сделки, направленные на извлечение прибыли.</w:t>
      </w:r>
    </w:p>
    <w:p w:rsidR="005C6EFB" w:rsidRPr="005C6EFB" w:rsidRDefault="005C6EFB" w:rsidP="00EB3517">
      <w:pPr>
        <w:spacing w:after="0" w:line="240" w:lineRule="auto"/>
        <w:ind w:firstLine="709"/>
        <w:jc w:val="both"/>
      </w:pPr>
      <w:r>
        <w:t xml:space="preserve">Указанным </w:t>
      </w:r>
      <w:r w:rsidRPr="005C6EFB">
        <w:t>Федеральн</w:t>
      </w:r>
      <w:r>
        <w:t>ым</w:t>
      </w:r>
      <w:r w:rsidRPr="005C6EFB">
        <w:t xml:space="preserve"> закон</w:t>
      </w:r>
      <w:r>
        <w:t xml:space="preserve">ом </w:t>
      </w:r>
      <w:r w:rsidRPr="005C6EFB">
        <w:t xml:space="preserve"> органы местного самоуправления наделены полномочиями </w:t>
      </w:r>
      <w:proofErr w:type="gramStart"/>
      <w:r w:rsidRPr="005C6EFB">
        <w:t>определять</w:t>
      </w:r>
      <w:proofErr w:type="gramEnd"/>
      <w:r w:rsidRPr="005C6EFB">
        <w:t xml:space="preserve"> места, в границах которых допускается выгул домашних животных. </w:t>
      </w:r>
    </w:p>
    <w:p w:rsidR="005C6EFB" w:rsidRPr="005C6EFB" w:rsidRDefault="00EB3517" w:rsidP="00EB3517">
      <w:pPr>
        <w:shd w:val="clear" w:color="auto" w:fill="FFFFFF"/>
        <w:spacing w:after="0" w:line="290" w:lineRule="atLeast"/>
        <w:ind w:firstLine="540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ab/>
      </w:r>
      <w:r w:rsidR="005C6EFB" w:rsidRPr="005C6EFB">
        <w:rPr>
          <w:rFonts w:eastAsia="Times New Roman"/>
          <w:lang w:eastAsia="ru-RU"/>
        </w:rPr>
        <w:t>При выгуле домашнего животного необходимо соблюдать следующие требования:</w:t>
      </w:r>
    </w:p>
    <w:p w:rsidR="005C6EFB" w:rsidRPr="005C6EFB" w:rsidRDefault="005C6EFB" w:rsidP="005C6EFB">
      <w:pPr>
        <w:shd w:val="clear" w:color="auto" w:fill="FFFFFF"/>
        <w:spacing w:after="0" w:line="290" w:lineRule="atLeast"/>
        <w:ind w:firstLine="540"/>
        <w:jc w:val="both"/>
        <w:rPr>
          <w:rFonts w:eastAsia="Times New Roman"/>
          <w:lang w:eastAsia="ru-RU"/>
        </w:rPr>
      </w:pPr>
      <w:bookmarkStart w:id="0" w:name="dst100100"/>
      <w:bookmarkEnd w:id="0"/>
      <w:r w:rsidRPr="005C6EFB">
        <w:rPr>
          <w:rFonts w:eastAsia="Times New Roman"/>
          <w:lang w:eastAsia="ru-RU"/>
        </w:rPr>
        <w:t>1) исключать возможность свободного, неконтролируемого передвижения животного при пересечении проезжей части автомобильной дороги, в лифтах и помещениях общего пользования многоквартирных домов, во дворах таких домов, на детских и спортивных площадках;</w:t>
      </w:r>
    </w:p>
    <w:p w:rsidR="005C6EFB" w:rsidRPr="005C6EFB" w:rsidRDefault="005C6EFB" w:rsidP="005C6EFB">
      <w:pPr>
        <w:shd w:val="clear" w:color="auto" w:fill="FFFFFF"/>
        <w:spacing w:after="0" w:line="290" w:lineRule="atLeast"/>
        <w:ind w:firstLine="540"/>
        <w:jc w:val="both"/>
        <w:rPr>
          <w:rFonts w:eastAsia="Times New Roman"/>
          <w:lang w:eastAsia="ru-RU"/>
        </w:rPr>
      </w:pPr>
      <w:bookmarkStart w:id="1" w:name="dst100101"/>
      <w:bookmarkEnd w:id="1"/>
      <w:r w:rsidRPr="005C6EFB">
        <w:rPr>
          <w:rFonts w:eastAsia="Times New Roman"/>
          <w:lang w:eastAsia="ru-RU"/>
        </w:rPr>
        <w:t>2) обеспечивать уборку продуктов жизнедеятельности животного в местах и на территориях общего пользования;</w:t>
      </w:r>
    </w:p>
    <w:p w:rsidR="005C6EFB" w:rsidRPr="005C6EFB" w:rsidRDefault="005C6EFB" w:rsidP="005C6EFB">
      <w:pPr>
        <w:shd w:val="clear" w:color="auto" w:fill="FFFFFF"/>
        <w:spacing w:after="0" w:line="290" w:lineRule="atLeast"/>
        <w:ind w:firstLine="540"/>
        <w:jc w:val="both"/>
        <w:rPr>
          <w:rFonts w:eastAsia="Times New Roman"/>
          <w:lang w:eastAsia="ru-RU"/>
        </w:rPr>
      </w:pPr>
      <w:bookmarkStart w:id="2" w:name="dst100102"/>
      <w:bookmarkEnd w:id="2"/>
      <w:r w:rsidRPr="005C6EFB">
        <w:rPr>
          <w:rFonts w:eastAsia="Times New Roman"/>
          <w:lang w:eastAsia="ru-RU"/>
        </w:rPr>
        <w:t>3) не допускать выгул животного вне мест, разрешенных решением органа местного самоуправления для выгула животных.</w:t>
      </w:r>
    </w:p>
    <w:p w:rsidR="00EB3517" w:rsidRDefault="00EB3517" w:rsidP="00336316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</w:p>
    <w:p w:rsidR="00EB3517" w:rsidRDefault="00EB3517" w:rsidP="00336316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</w:p>
    <w:p w:rsidR="00336316" w:rsidRDefault="00336316" w:rsidP="00336316">
      <w:pPr>
        <w:spacing w:after="0" w:line="240" w:lineRule="auto"/>
        <w:ind w:firstLine="709"/>
        <w:jc w:val="both"/>
        <w:rPr>
          <w:bCs/>
          <w:color w:val="000000"/>
          <w:shd w:val="clear" w:color="auto" w:fill="FFFFFF"/>
        </w:rPr>
      </w:pPr>
      <w:r>
        <w:rPr>
          <w:rFonts w:eastAsia="Times New Roman"/>
          <w:lang w:eastAsia="ru-RU"/>
        </w:rPr>
        <w:lastRenderedPageBreak/>
        <w:t xml:space="preserve">Статьей 4.5. </w:t>
      </w:r>
      <w:r w:rsidRPr="00336316">
        <w:rPr>
          <w:rFonts w:eastAsia="Times New Roman"/>
          <w:lang w:eastAsia="ru-RU"/>
        </w:rPr>
        <w:t>Закон</w:t>
      </w:r>
      <w:r>
        <w:rPr>
          <w:rFonts w:eastAsia="Times New Roman"/>
          <w:lang w:eastAsia="ru-RU"/>
        </w:rPr>
        <w:t>а</w:t>
      </w:r>
      <w:r w:rsidRPr="00336316">
        <w:rPr>
          <w:rFonts w:eastAsia="Times New Roman"/>
          <w:lang w:eastAsia="ru-RU"/>
        </w:rPr>
        <w:t xml:space="preserve"> Новосибирской области</w:t>
      </w:r>
      <w:r w:rsidRPr="00336316">
        <w:rPr>
          <w:rFonts w:eastAsia="Times New Roman"/>
          <w:color w:val="363530"/>
          <w:lang w:eastAsia="ru-RU"/>
        </w:rPr>
        <w:t xml:space="preserve"> </w:t>
      </w:r>
      <w:r>
        <w:rPr>
          <w:bCs/>
          <w:color w:val="000000"/>
          <w:shd w:val="clear" w:color="auto" w:fill="FFFFFF"/>
        </w:rPr>
        <w:t>от 14 февраля 2003 г. N 99-ОЗ «</w:t>
      </w:r>
      <w:r w:rsidRPr="00336316">
        <w:rPr>
          <w:bCs/>
          <w:color w:val="000000"/>
          <w:shd w:val="clear" w:color="auto" w:fill="FFFFFF"/>
        </w:rPr>
        <w:t>Об административных правонарушениях в Новосибирской области</w:t>
      </w:r>
      <w:r>
        <w:rPr>
          <w:bCs/>
          <w:color w:val="000000"/>
          <w:shd w:val="clear" w:color="auto" w:fill="FFFFFF"/>
        </w:rPr>
        <w:t>» предусмотрена административная ответственность за ненадлежащее содержание животных и птиц: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 w:rsidRPr="00336316">
        <w:rPr>
          <w:rFonts w:eastAsia="Times New Roman"/>
          <w:bCs/>
          <w:lang w:eastAsia="ru-RU"/>
        </w:rPr>
        <w:tab/>
        <w:t>1.Выгул собак на территориях парков, скверов, организаций, осуществляющих образовательную деятельность, спортивных сооружений, детских площадок, пляжей, рынков -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 w:rsidRPr="00336316">
        <w:rPr>
          <w:rFonts w:eastAsia="Times New Roman"/>
          <w:bCs/>
          <w:lang w:eastAsia="ru-RU"/>
        </w:rPr>
        <w:tab/>
        <w:t>влечет наложение административного штрафа в размере от пятисот до одной тысячи рублей.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1.1. Повторное совершение административного правонарушения, предусмотренного </w:t>
      </w:r>
      <w:hyperlink r:id="rId5" w:anchor="block_94501" w:history="1">
        <w:r w:rsidRPr="00336316">
          <w:rPr>
            <w:rFonts w:eastAsia="Times New Roman"/>
            <w:bCs/>
            <w:lang w:eastAsia="ru-RU"/>
          </w:rPr>
          <w:t>пунктом 1</w:t>
        </w:r>
      </w:hyperlink>
      <w:r w:rsidRPr="00336316">
        <w:rPr>
          <w:rFonts w:eastAsia="Times New Roman"/>
          <w:bCs/>
          <w:lang w:eastAsia="ru-RU"/>
        </w:rPr>
        <w:t> настоящей статьи, -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влечет наложение административного штрафа в размере от двух тысяч пятисот до трех тысяч рублей.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2. Вывод собак в общественные места без поводка и (или) намордника (за исключением мест, специально отведенных для выгула собак) -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влечет наложение административного штрафа в размере от одной до трех тысяч рублей.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  <w:t>2</w:t>
      </w:r>
      <w:r w:rsidRPr="00336316">
        <w:rPr>
          <w:rFonts w:eastAsia="Times New Roman"/>
          <w:bCs/>
          <w:lang w:eastAsia="ru-RU"/>
        </w:rPr>
        <w:t>.1. Оставление собак в общественных местах без присмотра -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влечет наложение административного штрафа в размере от пятисот до одной тысячи рублей.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2.2. Повторное совершение административного правонарушения, предусмотренного </w:t>
      </w:r>
      <w:hyperlink r:id="rId6" w:anchor="block_4521" w:history="1">
        <w:r w:rsidRPr="00336316">
          <w:rPr>
            <w:rFonts w:eastAsia="Times New Roman"/>
            <w:bCs/>
            <w:lang w:eastAsia="ru-RU"/>
          </w:rPr>
          <w:t>пунктом 2.1</w:t>
        </w:r>
      </w:hyperlink>
      <w:r w:rsidRPr="00336316">
        <w:rPr>
          <w:rFonts w:eastAsia="Times New Roman"/>
          <w:bCs/>
          <w:lang w:eastAsia="ru-RU"/>
        </w:rPr>
        <w:t> настоящей статьи, -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влечет наложение административного штрафа в размере от двух тысяч пятисот до трех тысяч рублей.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3. Непринятие владельцами животных мер к устранению загрязнения общественных мест принадлежащими им животными -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влечет наложение административного штрафа в размере от пятисот до одной тысячи рублей.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4. Оставление без присмотра домашних животных (за исключением собак), птиц, действия которых создают помехи нормальному движению транспортных средств, проходу граждан на территорию строительных площадок, предприятий, промышленных баз, зон, автостоянок и других объектов, а также, наносят вред зеленым насаждениям, дорожным покрытиям, -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влечет наложение административного штрафа на граждан в размере от пятисот до одной тысячи рублей; на должностных лиц - от одной тысячи до трех тысяч рублей; на юридических лиц - от трех тысяч до пяти тысяч рублей.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 w:rsidRPr="00336316">
        <w:rPr>
          <w:rFonts w:eastAsia="Times New Roman"/>
          <w:bCs/>
          <w:lang w:eastAsia="ru-RU"/>
        </w:rPr>
        <w:t> </w:t>
      </w: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5. Содержание скота или домашней птицы в многоквартирных жилых домах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влечет предупреждение или наложение административного штрафа в размере от трехсот до семисот рублей.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6. Выпас скота в парках, скверах, жилых кварталах и других общественных местах, не приспособленных для этого, в черте населенного пункта -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lastRenderedPageBreak/>
        <w:tab/>
      </w:r>
      <w:r w:rsidRPr="00336316">
        <w:rPr>
          <w:rFonts w:eastAsia="Times New Roman"/>
          <w:bCs/>
          <w:lang w:eastAsia="ru-RU"/>
        </w:rPr>
        <w:t>влечет наложение административного штрафа на граждан в размере от пятисот до одной тысячи рублей; на должностных лиц - от одной тысячи до трех тысяч рублей; на юридических лиц - от трех тысяч до пяти тысяч рублей.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7. Отсутствие предупреждающей надписи о наличии собаки перед входом на земельный участок, находящийся в пользовании, собственности владельца собаки, -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 xml:space="preserve">влечет предупреждение или наложение административного штрафа </w:t>
      </w:r>
      <w:proofErr w:type="gramStart"/>
      <w:r w:rsidRPr="00336316">
        <w:rPr>
          <w:rFonts w:eastAsia="Times New Roman"/>
          <w:bCs/>
          <w:lang w:eastAsia="ru-RU"/>
        </w:rPr>
        <w:t>на граждан в размере от трех от трехсот до одной тысячи рублей</w:t>
      </w:r>
      <w:proofErr w:type="gramEnd"/>
      <w:r w:rsidRPr="00336316">
        <w:rPr>
          <w:rFonts w:eastAsia="Times New Roman"/>
          <w:bCs/>
          <w:lang w:eastAsia="ru-RU"/>
        </w:rPr>
        <w:t>; на должностных лиц - от семисот до одной тысячи пятисот рублей; на юридических лиц - от одной тысячи до двух тысяч рублей.</w:t>
      </w:r>
    </w:p>
    <w:p w:rsidR="00336316" w:rsidRPr="00336316" w:rsidRDefault="00336316" w:rsidP="00336316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>8. Выгул, а также оставление домашней птицы ее владельцем без присмотра в парках, скверах, на детских и спортивных площадках, в иных общественных местах, не предусмотренных для этого, в черте населенного пункта -</w:t>
      </w:r>
    </w:p>
    <w:p w:rsidR="00336316" w:rsidRPr="00336316" w:rsidRDefault="00336316" w:rsidP="00EB3517">
      <w:pPr>
        <w:spacing w:after="0" w:line="240" w:lineRule="auto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ab/>
      </w:r>
      <w:r w:rsidRPr="00336316">
        <w:rPr>
          <w:rFonts w:eastAsia="Times New Roman"/>
          <w:bCs/>
          <w:lang w:eastAsia="ru-RU"/>
        </w:rPr>
        <w:t xml:space="preserve">влечет наложение административного штрафа на граждан в размере до пятисот рублей; на должностных лиц - от пятисот до одной тысячи рублей; на юридических лиц - от одной </w:t>
      </w:r>
      <w:proofErr w:type="gramStart"/>
      <w:r w:rsidRPr="00336316">
        <w:rPr>
          <w:rFonts w:eastAsia="Times New Roman"/>
          <w:bCs/>
          <w:lang w:eastAsia="ru-RU"/>
        </w:rPr>
        <w:t>тысячи пятисот</w:t>
      </w:r>
      <w:proofErr w:type="gramEnd"/>
      <w:r w:rsidRPr="00336316">
        <w:rPr>
          <w:rFonts w:eastAsia="Times New Roman"/>
          <w:bCs/>
          <w:lang w:eastAsia="ru-RU"/>
        </w:rPr>
        <w:t xml:space="preserve"> до двух тысяч рублей.</w:t>
      </w:r>
    </w:p>
    <w:p w:rsidR="00336316" w:rsidRPr="00336316" w:rsidRDefault="00336316" w:rsidP="00EB3517">
      <w:pPr>
        <w:spacing w:after="0" w:line="240" w:lineRule="auto"/>
        <w:ind w:firstLine="709"/>
        <w:jc w:val="both"/>
      </w:pPr>
      <w:r>
        <w:rPr>
          <w:rFonts w:eastAsia="Times New Roman"/>
          <w:bCs/>
          <w:lang w:eastAsia="ru-RU"/>
        </w:rPr>
        <w:t>Дела об административных правонарушениях по данной статье рассматриваются административными комиссиями</w:t>
      </w:r>
      <w:r w:rsidR="00EB3517">
        <w:rPr>
          <w:rFonts w:eastAsia="Times New Roman"/>
          <w:bCs/>
          <w:lang w:eastAsia="ru-RU"/>
        </w:rPr>
        <w:t>,</w:t>
      </w:r>
      <w:r>
        <w:rPr>
          <w:rFonts w:eastAsia="Times New Roman"/>
          <w:bCs/>
          <w:lang w:eastAsia="ru-RU"/>
        </w:rPr>
        <w:t xml:space="preserve"> </w:t>
      </w:r>
      <w:r w:rsidR="00104FD7">
        <w:rPr>
          <w:rFonts w:eastAsia="Times New Roman"/>
          <w:bCs/>
          <w:lang w:eastAsia="ru-RU"/>
        </w:rPr>
        <w:t xml:space="preserve">созданными во всех муниципальных образованиях Колыванского района </w:t>
      </w:r>
    </w:p>
    <w:p w:rsidR="00710060" w:rsidRPr="00440AA9" w:rsidRDefault="00440AA9" w:rsidP="00440AA9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710060" w:rsidRPr="00440AA9">
        <w:rPr>
          <w:color w:val="000000"/>
          <w:sz w:val="28"/>
          <w:szCs w:val="28"/>
        </w:rPr>
        <w:t>В случае отказа от права собственности на животное или невозможности его дальнейшего содержания владелец животного обязан передать его новому владельцу или в приют для животных, которые могут обеспечить условия содержания такого животного.</w:t>
      </w:r>
      <w:r w:rsidR="00710060" w:rsidRPr="00440AA9">
        <w:rPr>
          <w:rStyle w:val="apple-converted-space"/>
          <w:color w:val="000000"/>
          <w:sz w:val="28"/>
          <w:szCs w:val="28"/>
        </w:rPr>
        <w:t> </w:t>
      </w:r>
    </w:p>
    <w:p w:rsidR="00710060" w:rsidRPr="00440AA9" w:rsidRDefault="00440AA9" w:rsidP="00440AA9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710060" w:rsidRPr="00440AA9">
        <w:rPr>
          <w:color w:val="000000"/>
          <w:sz w:val="28"/>
          <w:szCs w:val="28"/>
        </w:rPr>
        <w:t>Законом введены требования, обязательные к соблюдению при отлове животных.</w:t>
      </w:r>
      <w:r w:rsidR="00710060" w:rsidRPr="00440AA9">
        <w:rPr>
          <w:rStyle w:val="apple-converted-space"/>
          <w:color w:val="000000"/>
          <w:sz w:val="28"/>
          <w:szCs w:val="28"/>
        </w:rPr>
        <w:t> </w:t>
      </w:r>
    </w:p>
    <w:p w:rsidR="00710060" w:rsidRPr="00440AA9" w:rsidRDefault="00440AA9" w:rsidP="00440AA9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710060" w:rsidRPr="00440AA9">
        <w:rPr>
          <w:color w:val="000000"/>
          <w:sz w:val="28"/>
          <w:szCs w:val="28"/>
        </w:rPr>
        <w:t>Введен запрет на производство, показ и распространение фото- и видеоматериалов с жестоким обращением животных везде, в том числе в сети. Запрещается пропаганда жестокого обращения с животными, а также призывы к жестокому обращению с животными. Вне закона объявляются бои между животными и другие развлечения, связанные с нанесением им повреждений и увечий.</w:t>
      </w:r>
      <w:r w:rsidR="00710060" w:rsidRPr="00440AA9">
        <w:rPr>
          <w:rStyle w:val="apple-converted-space"/>
          <w:color w:val="000000"/>
          <w:sz w:val="28"/>
          <w:szCs w:val="28"/>
        </w:rPr>
        <w:t> </w:t>
      </w:r>
    </w:p>
    <w:p w:rsidR="00710060" w:rsidRDefault="00710060" w:rsidP="00440AA9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</w:p>
    <w:p w:rsidR="006752FA" w:rsidRDefault="006752FA" w:rsidP="00440AA9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Старший помощник </w:t>
      </w:r>
    </w:p>
    <w:p w:rsidR="00EB3517" w:rsidRDefault="006752FA" w:rsidP="00440AA9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прокурора Колыванского района </w:t>
      </w:r>
    </w:p>
    <w:p w:rsidR="006752FA" w:rsidRDefault="006752FA" w:rsidP="00440AA9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</w:p>
    <w:p w:rsidR="006752FA" w:rsidRPr="00440AA9" w:rsidRDefault="006752FA" w:rsidP="00440AA9">
      <w:pPr>
        <w:pStyle w:val="a3"/>
        <w:spacing w:before="0" w:beforeAutospacing="0" w:after="0" w:afterAutospacing="0" w:line="27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младший советник юстиции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Ю.А.Михнёва </w:t>
      </w:r>
    </w:p>
    <w:sectPr w:rsidR="006752FA" w:rsidRPr="00440AA9" w:rsidSect="00907B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420FFE"/>
    <w:multiLevelType w:val="multilevel"/>
    <w:tmpl w:val="5B204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F94336F"/>
    <w:multiLevelType w:val="multilevel"/>
    <w:tmpl w:val="D004C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0060"/>
    <w:rsid w:val="00014B21"/>
    <w:rsid w:val="00104FD7"/>
    <w:rsid w:val="00117D0B"/>
    <w:rsid w:val="00336316"/>
    <w:rsid w:val="00440AA9"/>
    <w:rsid w:val="005B31B9"/>
    <w:rsid w:val="005C6EFB"/>
    <w:rsid w:val="006752FA"/>
    <w:rsid w:val="006B50E8"/>
    <w:rsid w:val="00710060"/>
    <w:rsid w:val="00763E8D"/>
    <w:rsid w:val="00907BDC"/>
    <w:rsid w:val="00AA0D45"/>
    <w:rsid w:val="00BE3FA5"/>
    <w:rsid w:val="00C63A4A"/>
    <w:rsid w:val="00DD1A56"/>
    <w:rsid w:val="00EB3517"/>
    <w:rsid w:val="00EC7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BDC"/>
  </w:style>
  <w:style w:type="paragraph" w:styleId="2">
    <w:name w:val="heading 2"/>
    <w:basedOn w:val="a"/>
    <w:link w:val="20"/>
    <w:uiPriority w:val="9"/>
    <w:qFormat/>
    <w:rsid w:val="00710060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10060"/>
    <w:pPr>
      <w:spacing w:before="100" w:beforeAutospacing="1" w:after="100" w:afterAutospacing="1" w:line="240" w:lineRule="auto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10060"/>
    <w:rPr>
      <w:rFonts w:eastAsia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10060"/>
    <w:rPr>
      <w:rFonts w:eastAsia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710060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10060"/>
  </w:style>
  <w:style w:type="paragraph" w:customStyle="1" w:styleId="s1">
    <w:name w:val="s_1"/>
    <w:basedOn w:val="a"/>
    <w:rsid w:val="00336316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customStyle="1" w:styleId="s22">
    <w:name w:val="s_22"/>
    <w:basedOn w:val="a"/>
    <w:rsid w:val="00336316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36316"/>
    <w:rPr>
      <w:color w:val="0000FF"/>
      <w:u w:val="single"/>
    </w:rPr>
  </w:style>
  <w:style w:type="character" w:customStyle="1" w:styleId="blk">
    <w:name w:val="blk"/>
    <w:basedOn w:val="a0"/>
    <w:rsid w:val="005C6EF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9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89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876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908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108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18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92345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126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008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716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3609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6174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11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ase.garant.ru/7134666/bb5a3ea5774a9a608c7296fcd3b999e5/" TargetMode="External"/><Relationship Id="rId5" Type="http://schemas.openxmlformats.org/officeDocument/2006/relationships/hyperlink" Target="http://base.garant.ru/7134666/bb5a3ea5774a9a608c7296fcd3b999e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1042</Words>
  <Characters>5943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2019-02-07T02:24:00Z</cp:lastPrinted>
  <dcterms:created xsi:type="dcterms:W3CDTF">2019-02-07T02:07:00Z</dcterms:created>
  <dcterms:modified xsi:type="dcterms:W3CDTF">2019-02-07T02:51:00Z</dcterms:modified>
</cp:coreProperties>
</file>