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3B2" w:rsidRDefault="005E73B2" w:rsidP="005E73B2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E73B2" w:rsidRDefault="005E73B2" w:rsidP="005E73B2">
      <w:pPr>
        <w:jc w:val="center"/>
        <w:rPr>
          <w:sz w:val="28"/>
          <w:szCs w:val="28"/>
        </w:rPr>
      </w:pPr>
    </w:p>
    <w:p w:rsidR="005E73B2" w:rsidRDefault="005E73B2" w:rsidP="005E73B2">
      <w:pPr>
        <w:jc w:val="center"/>
        <w:rPr>
          <w:sz w:val="28"/>
          <w:szCs w:val="28"/>
        </w:rPr>
      </w:pP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E73B2" w:rsidRDefault="005E73B2" w:rsidP="005E73B2">
      <w:pPr>
        <w:jc w:val="center"/>
        <w:rPr>
          <w:sz w:val="28"/>
          <w:szCs w:val="28"/>
        </w:rPr>
      </w:pPr>
    </w:p>
    <w:p w:rsidR="005E73B2" w:rsidRDefault="005E73B2" w:rsidP="005E73B2">
      <w:pPr>
        <w:jc w:val="center"/>
        <w:rPr>
          <w:sz w:val="28"/>
          <w:szCs w:val="28"/>
        </w:rPr>
      </w:pPr>
    </w:p>
    <w:p w:rsidR="005E73B2" w:rsidRDefault="005E73B2" w:rsidP="005E73B2">
      <w:pPr>
        <w:jc w:val="center"/>
        <w:rPr>
          <w:sz w:val="28"/>
          <w:szCs w:val="28"/>
        </w:rPr>
      </w:pPr>
      <w:r>
        <w:rPr>
          <w:sz w:val="28"/>
          <w:szCs w:val="28"/>
        </w:rPr>
        <w:t>21.06.2016г.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135</w:t>
      </w:r>
    </w:p>
    <w:p w:rsidR="005E73B2" w:rsidRDefault="005E73B2" w:rsidP="005E73B2">
      <w:pPr>
        <w:jc w:val="center"/>
        <w:rPr>
          <w:sz w:val="28"/>
          <w:szCs w:val="28"/>
        </w:rPr>
      </w:pPr>
    </w:p>
    <w:p w:rsidR="005E73B2" w:rsidRDefault="005E73B2" w:rsidP="005E73B2">
      <w:pPr>
        <w:jc w:val="both"/>
        <w:rPr>
          <w:sz w:val="28"/>
          <w:szCs w:val="28"/>
        </w:rPr>
      </w:pPr>
    </w:p>
    <w:p w:rsidR="005E73B2" w:rsidRDefault="005E73B2" w:rsidP="005E73B2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35</w:t>
      </w:r>
    </w:p>
    <w:p w:rsidR="005E73B2" w:rsidRDefault="005E73B2" w:rsidP="005E73B2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24.01.2012г.</w:t>
      </w:r>
    </w:p>
    <w:p w:rsidR="005E73B2" w:rsidRDefault="005E73B2" w:rsidP="005E73B2">
      <w:pPr>
        <w:ind w:left="283" w:hanging="283"/>
        <w:rPr>
          <w:sz w:val="28"/>
          <w:szCs w:val="28"/>
        </w:rPr>
      </w:pPr>
    </w:p>
    <w:p w:rsidR="005E73B2" w:rsidRDefault="005E73B2" w:rsidP="005E73B2">
      <w:pPr>
        <w:ind w:left="283" w:hanging="283"/>
        <w:jc w:val="both"/>
        <w:rPr>
          <w:sz w:val="28"/>
          <w:szCs w:val="28"/>
        </w:rPr>
      </w:pPr>
    </w:p>
    <w:p w:rsidR="005E73B2" w:rsidRDefault="005E73B2" w:rsidP="005E73B2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5E73B2" w:rsidRDefault="005E73B2" w:rsidP="005E73B2">
      <w:pPr>
        <w:ind w:left="283" w:hanging="283"/>
        <w:jc w:val="both"/>
        <w:rPr>
          <w:sz w:val="28"/>
          <w:szCs w:val="28"/>
        </w:rPr>
      </w:pPr>
    </w:p>
    <w:p w:rsidR="005E73B2" w:rsidRDefault="005E73B2" w:rsidP="005E73B2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E73B2" w:rsidRDefault="005E73B2" w:rsidP="005E73B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Постановление № 34 от 24.01.2012г. «Об утверждении административного регламента предоставления муниципальной услуги по оформлению и выдаче, продлении срока действия, переоформление разрешения на право организации розничного рынка»:</w:t>
      </w:r>
    </w:p>
    <w:p w:rsidR="005E73B2" w:rsidRDefault="005E73B2" w:rsidP="005E73B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2.15. Требования к помещениям, в которых предоставляется муниципальная услуга, изложить в следующей редакции: </w:t>
      </w:r>
    </w:p>
    <w:p w:rsidR="005E73B2" w:rsidRDefault="005E73B2" w:rsidP="005E73B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2.15.1. Требования к местам для ожидания.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2.15.2. Требования к оформлению входа в здание.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2.15.3. Требования к размещению и оформлению визуальной, текстовой и мультимедийной информации о порядке предоставления услуги.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5E73B2" w:rsidRDefault="005E73B2" w:rsidP="005E73B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2.15.4. Требования к местам для приема заявителей.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5E73B2" w:rsidRDefault="005E73B2" w:rsidP="005E73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5E73B2" w:rsidRDefault="005E73B2" w:rsidP="005E73B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-пункт 2.16. Показатели  доступности и качества предоставления муниципальной услуги, изложить</w:t>
      </w:r>
      <w:r w:rsidR="00147B5A">
        <w:rPr>
          <w:sz w:val="28"/>
          <w:szCs w:val="28"/>
        </w:rPr>
        <w:t xml:space="preserve"> в</w:t>
      </w:r>
      <w:bookmarkStart w:id="0" w:name="_GoBack"/>
      <w:bookmarkEnd w:id="0"/>
      <w:r>
        <w:rPr>
          <w:sz w:val="28"/>
          <w:szCs w:val="28"/>
        </w:rPr>
        <w:t xml:space="preserve"> следующей редакции: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5E73B2" w:rsidRDefault="005E73B2" w:rsidP="005E73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5E73B2" w:rsidRDefault="005E73B2" w:rsidP="005E73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5E73B2" w:rsidRDefault="005E73B2" w:rsidP="005E73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5E73B2" w:rsidRDefault="005E73B2" w:rsidP="005E73B2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5E73B2" w:rsidRDefault="005E73B2" w:rsidP="005E73B2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5E73B2" w:rsidRDefault="005E73B2" w:rsidP="005E73B2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5E73B2" w:rsidRDefault="005E73B2" w:rsidP="005E73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2.16.1. Показателями качества муниципальной услуги являются своевременность и полнота предоставления муниципальной услуги.</w:t>
      </w:r>
    </w:p>
    <w:p w:rsidR="005E73B2" w:rsidRDefault="005E73B2" w:rsidP="005E73B2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5E73B2" w:rsidRDefault="005E73B2" w:rsidP="005E73B2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5E73B2" w:rsidRDefault="005E73B2" w:rsidP="005E73B2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5E73B2" w:rsidRDefault="005E73B2" w:rsidP="005E73B2">
      <w:pPr>
        <w:rPr>
          <w:rFonts w:asciiTheme="minorHAnsi" w:hAnsiTheme="minorHAnsi" w:cstheme="minorBidi"/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8"/>
          <w:szCs w:val="28"/>
        </w:rPr>
      </w:pPr>
    </w:p>
    <w:p w:rsidR="005E73B2" w:rsidRDefault="005E73B2" w:rsidP="005E73B2">
      <w:pPr>
        <w:rPr>
          <w:sz w:val="22"/>
          <w:szCs w:val="22"/>
        </w:rPr>
      </w:pPr>
    </w:p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5E73B2" w:rsidRDefault="005E73B2" w:rsidP="005E73B2"/>
    <w:p w:rsidR="00E617D6" w:rsidRPr="00CD120B" w:rsidRDefault="00E617D6" w:rsidP="00CD120B"/>
    <w:sectPr w:rsidR="00E617D6" w:rsidRPr="00CD12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C6C"/>
    <w:rsid w:val="00147B5A"/>
    <w:rsid w:val="00463C6C"/>
    <w:rsid w:val="005E73B2"/>
    <w:rsid w:val="00CD120B"/>
    <w:rsid w:val="00E6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B5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B5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B5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B5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1225</Words>
  <Characters>6986</Characters>
  <Application>Microsoft Office Word</Application>
  <DocSecurity>0</DocSecurity>
  <Lines>58</Lines>
  <Paragraphs>16</Paragraphs>
  <ScaleCrop>false</ScaleCrop>
  <Company/>
  <LinksUpToDate>false</LinksUpToDate>
  <CharactersWithSpaces>8195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2016-06-22T04:22:00Z</cp:lastPrinted>
  <dcterms:created xsi:type="dcterms:W3CDTF">2016-06-21T05:15:00Z</dcterms:created>
  <dcterms:modified xsi:type="dcterms:W3CDTF">2016-06-22T04:22:00Z</dcterms:modified>
</cp:coreProperties>
</file>